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b/>
          <w:bCs/>
          <w:caps/>
          <w:color w:val="4F81BD" w:themeColor="accent1"/>
          <w:sz w:val="18"/>
          <w:szCs w:val="18"/>
        </w:rPr>
        <w:id w:val="7181702"/>
        <w:docPartObj>
          <w:docPartGallery w:val="Cover Pages"/>
          <w:docPartUnique/>
        </w:docPartObj>
      </w:sdtPr>
      <w:sdtEndPr>
        <w:rPr>
          <w:caps w:val="0"/>
          <w:color w:val="FFFFFF" w:themeColor="background1"/>
          <w:sz w:val="72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8720"/>
          </w:tblGrid>
          <w:tr w:rsidR="00B664F1">
            <w:trPr>
              <w:trHeight w:val="2880"/>
              <w:jc w:val="center"/>
            </w:trPr>
            <w:tc>
              <w:tcPr>
                <w:tcW w:w="5000" w:type="pct"/>
              </w:tcPr>
              <w:p w:rsidR="00B664F1" w:rsidRDefault="00B664F1" w:rsidP="00B664F1">
                <w:pPr>
                  <w:pStyle w:val="SemEspaamento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tbl>
                <w:tblPr>
                  <w:tblStyle w:val="Tabelacomgrelha"/>
                  <w:tblW w:w="0" w:type="auto"/>
                  <w:tblLook w:val="04A0"/>
                </w:tblPr>
                <w:tblGrid>
                  <w:gridCol w:w="2829"/>
                  <w:gridCol w:w="2830"/>
                  <w:gridCol w:w="2830"/>
                </w:tblGrid>
                <w:tr w:rsidR="00B664F1" w:rsidTr="00B664F1">
                  <w:tc>
                    <w:tcPr>
                      <w:tcW w:w="2829" w:type="dxa"/>
                    </w:tcPr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aps/>
                          <w:noProof/>
                          <w:lang w:eastAsia="pt-PT"/>
                        </w:rPr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29210</wp:posOffset>
                            </wp:positionH>
                            <wp:positionV relativeFrom="paragraph">
                              <wp:posOffset>2540</wp:posOffset>
                            </wp:positionV>
                            <wp:extent cx="1628775" cy="809625"/>
                            <wp:effectExtent l="19050" t="0" r="9525" b="0"/>
                            <wp:wrapNone/>
                            <wp:docPr id="25" name="Image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8775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anchor>
                        </w:drawing>
                      </w: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</w:p>
                  </w:tc>
                  <w:tc>
                    <w:tcPr>
                      <w:tcW w:w="2830" w:type="dxa"/>
                    </w:tcPr>
                    <w:p w:rsidR="00B664F1" w:rsidRDefault="00B664F1" w:rsidP="00B664F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B664F1" w:rsidRDefault="00B664F1" w:rsidP="00B664F1">
                      <w:pPr>
                        <w:jc w:val="center"/>
                        <w:rPr>
                          <w:rFonts w:ascii="Arial" w:eastAsia="Calibri" w:hAnsi="Arial" w:cs="Arial"/>
                          <w:b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</w:rPr>
                        <w:t>Escola Básica 2,3/S Josefa de Óbidos</w:t>
                      </w:r>
                    </w:p>
                    <w:p w:rsidR="00B664F1" w:rsidRDefault="00B664F1" w:rsidP="00B664F1">
                      <w:pPr>
                        <w:jc w:val="center"/>
                        <w:rPr>
                          <w:rFonts w:ascii="Arial" w:eastAsia="Calibri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</w:rPr>
                        <w:t>Ano lectivo de 2010/2011</w:t>
                      </w:r>
                    </w:p>
                    <w:p w:rsidR="00B664F1" w:rsidRDefault="00B664F1" w:rsidP="00B664F1">
                      <w:pPr>
                        <w:jc w:val="center"/>
                        <w:rPr>
                          <w:rFonts w:ascii="Arial" w:eastAsia="Calibri" w:hAnsi="Arial" w:cs="Arial"/>
                          <w:b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</w:rPr>
                        <w:t>Curso EFA</w:t>
                      </w:r>
                    </w:p>
                    <w:p w:rsidR="00B664F1" w:rsidRDefault="00B664F1" w:rsidP="00B664F1">
                      <w:pPr>
                        <w:jc w:val="center"/>
                        <w:rPr>
                          <w:rFonts w:ascii="Arial" w:eastAsia="Calibri" w:hAnsi="Arial" w:cs="Arial"/>
                          <w:b/>
                        </w:rPr>
                      </w:pPr>
                    </w:p>
                    <w:p w:rsidR="00B664F1" w:rsidRPr="00B664F1" w:rsidRDefault="00B664F1" w:rsidP="00B664F1">
                      <w:pPr>
                        <w:jc w:val="center"/>
                        <w:rPr>
                          <w:rFonts w:ascii="Arial" w:eastAsia="Calibri" w:hAnsi="Arial" w:cs="Arial"/>
                          <w:b/>
                        </w:rPr>
                      </w:pPr>
                      <w:r w:rsidRPr="00B664F1">
                        <w:rPr>
                          <w:rFonts w:ascii="Arial" w:eastAsia="Calibri" w:hAnsi="Arial" w:cs="Arial"/>
                          <w:b/>
                        </w:rPr>
                        <w:t>SEC C</w:t>
                      </w:r>
                    </w:p>
                    <w:p w:rsidR="00B664F1" w:rsidRPr="001A6506" w:rsidRDefault="00B664F1" w:rsidP="00B664F1">
                      <w:pPr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 w:rsidRPr="001A6506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Area: STC</w:t>
                      </w: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1A6506">
                        <w:rPr>
                          <w:rFonts w:ascii="Arial" w:eastAsia="Times New Roman" w:hAnsi="Arial" w:cs="Arial"/>
                          <w:b/>
                          <w:lang w:val="en-US"/>
                        </w:rPr>
                        <w:t>UFCD 6: MU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M</w:t>
                      </w:r>
                    </w:p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</w:p>
                  </w:tc>
                  <w:tc>
                    <w:tcPr>
                      <w:tcW w:w="2830" w:type="dxa"/>
                    </w:tcPr>
                    <w:p w:rsidR="00B664F1" w:rsidRDefault="00B664F1" w:rsidP="00B664F1">
                      <w:pPr>
                        <w:pStyle w:val="SemEspaamen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aps/>
                          <w:noProof/>
                          <w:lang w:eastAsia="pt-PT"/>
                        </w:rPr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426720</wp:posOffset>
                            </wp:positionH>
                            <wp:positionV relativeFrom="paragraph">
                              <wp:posOffset>58103</wp:posOffset>
                            </wp:positionV>
                            <wp:extent cx="753745" cy="1409700"/>
                            <wp:effectExtent l="342900" t="0" r="332105" b="0"/>
                            <wp:wrapNone/>
                            <wp:docPr id="29" name="Image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753745" cy="140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anchor>
                        </w:drawing>
                      </w:r>
                    </w:p>
                  </w:tc>
                </w:tr>
              </w:tbl>
              <w:p w:rsidR="00B664F1" w:rsidRDefault="00B664F1" w:rsidP="00B664F1">
                <w:pPr>
                  <w:pStyle w:val="SemEspaamento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B664F1" w:rsidTr="005B5D77">
            <w:trPr>
              <w:trHeight w:val="2516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56"/>
                  <w:szCs w:val="56"/>
                </w:rPr>
                <w:alias w:val="Títul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664F1" w:rsidRDefault="00B664F1" w:rsidP="00B664F1">
                    <w:pPr>
                      <w:pStyle w:val="SemEspaamento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B664F1">
                      <w:rPr>
                        <w:rFonts w:asciiTheme="majorHAnsi" w:eastAsiaTheme="majorEastAsia" w:hAnsiTheme="majorHAnsi" w:cstheme="majorBidi"/>
                        <w:sz w:val="56"/>
                        <w:szCs w:val="56"/>
                      </w:rPr>
                      <w:t xml:space="preserve">As Migrações em Portugal no </w:t>
                    </w:r>
                    <w:r>
                      <w:rPr>
                        <w:rFonts w:asciiTheme="majorHAnsi" w:eastAsiaTheme="majorEastAsia" w:hAnsiTheme="majorHAnsi" w:cstheme="majorBidi"/>
                        <w:sz w:val="56"/>
                        <w:szCs w:val="56"/>
                      </w:rPr>
                      <w:t>Século XX</w:t>
                    </w:r>
                  </w:p>
                </w:tc>
              </w:sdtContent>
            </w:sdt>
          </w:tr>
          <w:tr w:rsidR="00B664F1">
            <w:trPr>
              <w:trHeight w:val="720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664F1" w:rsidRDefault="000859B0" w:rsidP="000859B0">
                    <w:pPr>
                      <w:pStyle w:val="SemEspaamento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b/>
                        <w:bCs/>
                      </w:rPr>
                      <w:t>Vasco Carlos, Fernando Quintino, Hilário Rodrigues, Ricardo Quintino</w:t>
                    </w:r>
                  </w:p>
                </w:tc>
              </w:sdtContent>
            </w:sdt>
          </w:tr>
          <w:tr w:rsidR="00B664F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664F1" w:rsidRDefault="00B664F1">
                <w:pPr>
                  <w:pStyle w:val="SemEspaamento"/>
                  <w:jc w:val="center"/>
                </w:pPr>
              </w:p>
            </w:tc>
          </w:tr>
          <w:tr w:rsidR="00B664F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664F1" w:rsidRDefault="00B664F1" w:rsidP="00B664F1">
                <w:pPr>
                  <w:pStyle w:val="SemEspaamento"/>
                  <w:jc w:val="center"/>
                  <w:rPr>
                    <w:b/>
                    <w:bCs/>
                  </w:rPr>
                </w:pPr>
              </w:p>
            </w:tc>
          </w:tr>
          <w:tr w:rsidR="00B664F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664F1" w:rsidRDefault="005B5D77" w:rsidP="00B664F1">
                <w:pPr>
                  <w:pStyle w:val="SemEspaamen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  <w:noProof/>
                    <w:lang w:eastAsia="pt-PT"/>
                  </w:rPr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128905</wp:posOffset>
                      </wp:positionV>
                      <wp:extent cx="5305425" cy="3514725"/>
                      <wp:effectExtent l="19050" t="0" r="9525" b="0"/>
                      <wp:wrapTight wrapText="bothSides">
                        <wp:wrapPolygon edited="0">
                          <wp:start x="9229" y="117"/>
                          <wp:lineTo x="8066" y="234"/>
                          <wp:lineTo x="4498" y="1639"/>
                          <wp:lineTo x="3257" y="3044"/>
                          <wp:lineTo x="2482" y="3746"/>
                          <wp:lineTo x="1163" y="5737"/>
                          <wp:lineTo x="388" y="7610"/>
                          <wp:lineTo x="0" y="9483"/>
                          <wp:lineTo x="-78" y="11356"/>
                          <wp:lineTo x="233" y="13229"/>
                          <wp:lineTo x="853" y="15102"/>
                          <wp:lineTo x="1784" y="16976"/>
                          <wp:lineTo x="3568" y="18849"/>
                          <wp:lineTo x="3645" y="19083"/>
                          <wp:lineTo x="6592" y="20956"/>
                          <wp:lineTo x="9385" y="21541"/>
                          <wp:lineTo x="10160" y="21541"/>
                          <wp:lineTo x="11401" y="21541"/>
                          <wp:lineTo x="12254" y="21541"/>
                          <wp:lineTo x="14969" y="20956"/>
                          <wp:lineTo x="14969" y="20722"/>
                          <wp:lineTo x="15279" y="20722"/>
                          <wp:lineTo x="17916" y="19083"/>
                          <wp:lineTo x="17916" y="18849"/>
                          <wp:lineTo x="17994" y="18849"/>
                          <wp:lineTo x="19700" y="17093"/>
                          <wp:lineTo x="19777" y="16976"/>
                          <wp:lineTo x="20708" y="15220"/>
                          <wp:lineTo x="20786" y="15102"/>
                          <wp:lineTo x="21329" y="13346"/>
                          <wp:lineTo x="21329" y="13229"/>
                          <wp:lineTo x="21639" y="11473"/>
                          <wp:lineTo x="21639" y="10537"/>
                          <wp:lineTo x="21561" y="9483"/>
                          <wp:lineTo x="21173" y="7727"/>
                          <wp:lineTo x="21173" y="7610"/>
                          <wp:lineTo x="20398" y="5737"/>
                          <wp:lineTo x="19157" y="3863"/>
                          <wp:lineTo x="17683" y="2459"/>
                          <wp:lineTo x="17063" y="1639"/>
                          <wp:lineTo x="13495" y="234"/>
                          <wp:lineTo x="12332" y="117"/>
                          <wp:lineTo x="9229" y="117"/>
                        </wp:wrapPolygon>
                      </wp:wrapTight>
                      <wp:docPr id="2" name="Imagem 1" descr="Sem títuloefwr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Sem títuloefwr.jpg"/>
                              <pic:cNvPicPr/>
                            </pic:nvPicPr>
                            <pic:blipFill>
                              <a:blip r:embed="rId8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5425" cy="351472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  <a:effectLst>
                                <a:softEdge rad="112500"/>
                              </a:effec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B664F1" w:rsidRDefault="00B664F1"/>
        <w:p w:rsidR="00B664F1" w:rsidRDefault="00B664F1" w:rsidP="00B664F1">
          <w:pPr>
            <w:jc w:val="center"/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8720"/>
          </w:tblGrid>
          <w:tr w:rsidR="00B664F1">
            <w:tc>
              <w:tcPr>
                <w:tcW w:w="5000" w:type="pct"/>
              </w:tcPr>
              <w:p w:rsidR="00B664F1" w:rsidRDefault="00B664F1" w:rsidP="005B5D77">
                <w:pPr>
                  <w:pStyle w:val="SemEspaamento"/>
                </w:pPr>
              </w:p>
            </w:tc>
          </w:tr>
        </w:tbl>
        <w:sdt>
          <w:sdtPr>
            <w:id w:val="2665042"/>
            <w:docPartObj>
              <w:docPartGallery w:val="Table of Contents"/>
              <w:docPartUnique/>
            </w:docPartObj>
          </w:sdtPr>
          <w:sdtEnd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</w:sdtEndPr>
          <w:sdtContent>
            <w:p w:rsidR="009F58D7" w:rsidRDefault="009F58D7">
              <w:pPr>
                <w:pStyle w:val="Ttulodondice"/>
              </w:pPr>
              <w:r>
                <w:t>Índice</w:t>
              </w:r>
            </w:p>
            <w:p w:rsidR="009F58D7" w:rsidRDefault="009F58D7">
              <w:pPr>
                <w:pStyle w:val="ndice1"/>
                <w:tabs>
                  <w:tab w:val="right" w:leader="dot" w:pos="8494"/>
                </w:tabs>
                <w:rPr>
                  <w:noProof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285724048" w:history="1">
                <w:r w:rsidRPr="00622389">
                  <w:rPr>
                    <w:rStyle w:val="Hiperligao"/>
                    <w:noProof/>
                  </w:rPr>
                  <w:t>INTRODUÇÃO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_Toc285724048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58D7" w:rsidRDefault="009F58D7">
              <w:pPr>
                <w:pStyle w:val="ndice1"/>
                <w:tabs>
                  <w:tab w:val="right" w:leader="dot" w:pos="8494"/>
                </w:tabs>
                <w:rPr>
                  <w:noProof/>
                </w:rPr>
              </w:pPr>
              <w:hyperlink w:anchor="_Toc285724049" w:history="1">
                <w:r w:rsidRPr="00622389">
                  <w:rPr>
                    <w:rStyle w:val="Hiperligao"/>
                    <w:noProof/>
                  </w:rPr>
                  <w:t>Emigrantes Portugueses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_Toc285724049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58D7" w:rsidRDefault="009F58D7">
              <w:pPr>
                <w:pStyle w:val="ndice1"/>
                <w:tabs>
                  <w:tab w:val="right" w:leader="dot" w:pos="8494"/>
                </w:tabs>
                <w:rPr>
                  <w:noProof/>
                </w:rPr>
              </w:pPr>
              <w:hyperlink w:anchor="_Toc285724050" w:history="1">
                <w:r w:rsidRPr="00622389">
                  <w:rPr>
                    <w:rStyle w:val="Hiperligao"/>
                    <w:noProof/>
                  </w:rPr>
                  <w:t>Imigração para Portugal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_Toc285724050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58D7" w:rsidRDefault="009F58D7">
              <w:pPr>
                <w:pStyle w:val="ndice1"/>
                <w:tabs>
                  <w:tab w:val="right" w:leader="dot" w:pos="8494"/>
                </w:tabs>
                <w:rPr>
                  <w:noProof/>
                </w:rPr>
              </w:pPr>
              <w:hyperlink w:anchor="_Toc285724051" w:history="1">
                <w:r w:rsidRPr="00622389">
                  <w:rPr>
                    <w:rStyle w:val="Hiperligao"/>
                    <w:noProof/>
                  </w:rPr>
                  <w:t>Conclusão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_Toc285724051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58D7" w:rsidRDefault="009F58D7">
              <w:pPr>
                <w:pStyle w:val="ndice1"/>
                <w:tabs>
                  <w:tab w:val="right" w:leader="dot" w:pos="8494"/>
                </w:tabs>
                <w:rPr>
                  <w:noProof/>
                </w:rPr>
              </w:pPr>
              <w:hyperlink w:anchor="_Toc285724052" w:history="1">
                <w:r w:rsidRPr="00622389">
                  <w:rPr>
                    <w:rStyle w:val="Hiperligao"/>
                    <w:noProof/>
                  </w:rPr>
                  <w:t>Webgrafia/Bibliografia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_Toc285724052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58D7" w:rsidRDefault="009F58D7">
              <w:r>
                <w:fldChar w:fldCharType="end"/>
              </w:r>
            </w:p>
          </w:sdtContent>
        </w:sdt>
        <w:p w:rsidR="009F58D7" w:rsidRDefault="009F58D7" w:rsidP="006A25AF">
          <w:pPr>
            <w:pStyle w:val="Ttulo1"/>
          </w:pPr>
          <w:r>
            <w:t>Índice ara Ilustrações</w:t>
          </w:r>
        </w:p>
        <w:p w:rsidR="009F58D7" w:rsidRDefault="009F58D7">
          <w:pPr>
            <w:pStyle w:val="ndicedeilustraes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\h \z \c "Ilustração" </w:instrText>
          </w:r>
          <w:r>
            <w:fldChar w:fldCharType="separate"/>
          </w:r>
          <w:hyperlink w:anchor="_Toc285724117" w:history="1">
            <w:r w:rsidRPr="006A0E38">
              <w:rPr>
                <w:rStyle w:val="Hiperligao"/>
                <w:noProof/>
              </w:rPr>
              <w:t>Ilustração 1 – Rotas da Imigração para Portugal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_Toc285724117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58D7" w:rsidRDefault="009F58D7">
          <w:pPr>
            <w:pStyle w:val="ndicedeilustraes"/>
            <w:tabs>
              <w:tab w:val="right" w:leader="dot" w:pos="8494"/>
            </w:tabs>
            <w:rPr>
              <w:noProof/>
            </w:rPr>
          </w:pPr>
          <w:hyperlink r:id="rId9" w:anchor="_Toc285724118" w:history="1">
            <w:r w:rsidRPr="006A0E38">
              <w:rPr>
                <w:rStyle w:val="Hiperligao"/>
                <w:noProof/>
              </w:rPr>
              <w:t>Ilustração 2 - Emigrantes Portugueses partindo para França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_Toc285724118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58D7" w:rsidRDefault="009F58D7">
          <w:pPr>
            <w:pStyle w:val="ndicedeilustraes"/>
            <w:tabs>
              <w:tab w:val="right" w:leader="dot" w:pos="8494"/>
            </w:tabs>
            <w:rPr>
              <w:noProof/>
            </w:rPr>
          </w:pPr>
          <w:hyperlink r:id="rId10" w:anchor="_Toc285724119" w:history="1">
            <w:r w:rsidRPr="006A0E38">
              <w:rPr>
                <w:rStyle w:val="Hiperligao"/>
                <w:noProof/>
              </w:rPr>
              <w:t>Ilustração 3 - Gráfico, número de imigrantes em Portugal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_Toc285724119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58D7" w:rsidRPr="009F58D7" w:rsidRDefault="009F58D7" w:rsidP="009F58D7">
          <w:r>
            <w:fldChar w:fldCharType="end"/>
          </w:r>
        </w:p>
        <w:p w:rsidR="009F58D7" w:rsidRDefault="009F58D7" w:rsidP="009F58D7">
          <w:pPr>
            <w:rPr>
              <w:rFonts w:asciiTheme="majorHAnsi" w:eastAsiaTheme="majorEastAsia" w:hAnsiTheme="majorHAnsi" w:cstheme="majorBidi"/>
              <w:color w:val="365F91" w:themeColor="accent1" w:themeShade="BF"/>
              <w:sz w:val="28"/>
              <w:szCs w:val="28"/>
            </w:rPr>
          </w:pPr>
          <w:r>
            <w:br w:type="page"/>
          </w:r>
        </w:p>
        <w:p w:rsidR="00961A70" w:rsidRPr="00EF7B65" w:rsidRDefault="00961A70" w:rsidP="006A25AF">
          <w:pPr>
            <w:pStyle w:val="Ttulo1"/>
          </w:pPr>
          <w:bookmarkStart w:id="0" w:name="_Toc285724048"/>
          <w:r w:rsidRPr="00EF7B65">
            <w:lastRenderedPageBreak/>
            <w:t>INTRODUÇÃO</w:t>
          </w:r>
          <w:bookmarkEnd w:id="0"/>
        </w:p>
        <w:p w:rsidR="00961A70" w:rsidRPr="00EF7B65" w:rsidRDefault="00961A70" w:rsidP="00961A70">
          <w:pPr>
            <w:pStyle w:val="SemEspaamento"/>
            <w:rPr>
              <w:sz w:val="24"/>
              <w:szCs w:val="24"/>
            </w:rPr>
          </w:pPr>
        </w:p>
        <w:p w:rsidR="00961A70" w:rsidRPr="00EF7B65" w:rsidRDefault="00961A70" w:rsidP="00961A70">
          <w:pPr>
            <w:pStyle w:val="SemEspaamento"/>
            <w:rPr>
              <w:sz w:val="24"/>
              <w:szCs w:val="24"/>
            </w:rPr>
          </w:pPr>
        </w:p>
        <w:p w:rsidR="00961A70" w:rsidRPr="002A7B80" w:rsidRDefault="00961A70" w:rsidP="00961A70">
          <w:pPr>
            <w:pStyle w:val="SemEspaamento"/>
            <w:rPr>
              <w:rFonts w:cstheme="minorHAnsi"/>
              <w:color w:val="000000" w:themeColor="text1"/>
              <w:sz w:val="24"/>
              <w:szCs w:val="24"/>
            </w:rPr>
          </w:pPr>
          <w:r w:rsidRPr="002A7B80">
            <w:rPr>
              <w:rFonts w:cstheme="minorHAnsi"/>
              <w:color w:val="000000" w:themeColor="text1"/>
              <w:sz w:val="24"/>
              <w:szCs w:val="24"/>
            </w:rPr>
            <w:t>Considera-se fluxo migratórios, todos aqueles grupos de pessoas que se deslocam do seu país e lugar de origem para outros locais à procura de melhores oportunidade e melhor nível de vida.</w:t>
          </w:r>
        </w:p>
        <w:p w:rsidR="00B664F1" w:rsidRPr="002A7B80" w:rsidRDefault="00961A70" w:rsidP="006A25AF">
          <w:pPr>
            <w:pStyle w:val="SemEspaamento"/>
            <w:rPr>
              <w:rFonts w:cstheme="minorHAnsi"/>
              <w:sz w:val="24"/>
              <w:szCs w:val="24"/>
            </w:rPr>
          </w:pPr>
          <w:r w:rsidRPr="002A7B80">
            <w:rPr>
              <w:rFonts w:cstheme="minorHAnsi"/>
              <w:sz w:val="24"/>
              <w:szCs w:val="24"/>
            </w:rPr>
            <w:t>O processo de imigração em Portugal teve vários momentos, desde a fixação de diferentes povos no processo de criação da nação portuguesa ao longo de milhares de anos, passando pelo mundo dos dias de hoje, com a imigração proveniente das suas ex-colónias, da Europa de Leste, ou, até mesmo, a imigração sénior de luxo proveniente de outros países da União Europeia, que devido à criação desse espaço comum e ao desejo dos europeus do Norte da Europa se fixarem nos países do Sul para passarem o resto das suas vidas, depois de uma vida de trabalho.</w:t>
          </w:r>
        </w:p>
        <w:p w:rsidR="00961A70" w:rsidRPr="002A7B80" w:rsidRDefault="006A25AF" w:rsidP="006A25AF">
          <w:pPr>
            <w:pStyle w:val="SemEspaamento"/>
            <w:rPr>
              <w:rFonts w:cstheme="minorHAnsi"/>
              <w:sz w:val="24"/>
              <w:szCs w:val="24"/>
            </w:rPr>
          </w:pPr>
          <w:r w:rsidRPr="002A7B80">
            <w:rPr>
              <w:rFonts w:cstheme="minorHAnsi"/>
              <w:sz w:val="24"/>
              <w:szCs w:val="24"/>
            </w:rPr>
            <w:t>A imigração em geral ocorre por iniciativa pessoal, pela busca de melhores condições de vida e de trabalho por parte dos que imigram, ou ainda para fugir de perseguições ou discriminações por motivos religiosos ou políticos. Foi o principal motivo dos movimentos migratórios ocorridos da Europa e da Ásia para as Américas no século XIX e também no início do século XX (muito embora houvesse também o interesse na entrada de imigrantes, por razões demográficas ou para o "branqueamento" de sua população, por parte dos países de acolhimento). Esse processo também pode ser incentivada por governos de países que queiram aumentar o tamanho e/ou a qualificação de sua população, como ainda fazem, por exemplo, o Canadá e Austrália desde o século XX.</w:t>
          </w:r>
        </w:p>
        <w:p w:rsidR="00154B10" w:rsidRDefault="00154B10" w:rsidP="00961A70">
          <w:pPr>
            <w:pStyle w:val="SemEspaamento"/>
            <w:rPr>
              <w:color w:val="000000" w:themeColor="text1"/>
              <w:sz w:val="24"/>
              <w:szCs w:val="24"/>
            </w:rPr>
          </w:pPr>
        </w:p>
        <w:p w:rsidR="00154B10" w:rsidRDefault="00154B10" w:rsidP="00961A70">
          <w:pPr>
            <w:pStyle w:val="SemEspaamento"/>
            <w:rPr>
              <w:color w:val="000000" w:themeColor="text1"/>
              <w:sz w:val="24"/>
              <w:szCs w:val="24"/>
            </w:rPr>
          </w:pPr>
        </w:p>
        <w:p w:rsidR="00961A70" w:rsidRDefault="00961A70" w:rsidP="00961A70">
          <w:pPr>
            <w:pStyle w:val="SemEspaamento"/>
            <w:jc w:val="center"/>
            <w:rPr>
              <w:color w:val="000000" w:themeColor="text1"/>
              <w:sz w:val="24"/>
              <w:szCs w:val="24"/>
            </w:rPr>
          </w:pPr>
          <w:r>
            <w:rPr>
              <w:noProof/>
              <w:color w:val="000000" w:themeColor="text1"/>
              <w:sz w:val="24"/>
              <w:szCs w:val="24"/>
              <w:lang w:eastAsia="pt-PT"/>
            </w:rPr>
            <w:drawing>
              <wp:inline distT="0" distB="0" distL="0" distR="0">
                <wp:extent cx="4429125" cy="3124200"/>
                <wp:effectExtent l="19050" t="0" r="9525" b="0"/>
                <wp:docPr id="3" name="Imagem 2" descr="mapaImigr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paImigra.jpg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32107" cy="31248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B664F1" w:rsidRPr="00961A70" w:rsidRDefault="00961A70" w:rsidP="00961A70">
          <w:pPr>
            <w:pStyle w:val="Legenda"/>
            <w:ind w:left="708"/>
            <w:rPr>
              <w:rFonts w:eastAsiaTheme="minorEastAsia"/>
              <w:b w:val="0"/>
              <w:bCs w:val="0"/>
              <w:color w:val="000000" w:themeColor="text1"/>
              <w:sz w:val="24"/>
              <w:szCs w:val="24"/>
            </w:rPr>
          </w:pPr>
          <w:bookmarkStart w:id="1" w:name="_Toc285724117"/>
          <w:r>
            <w:t xml:space="preserve">Ilustração </w:t>
          </w:r>
          <w:fldSimple w:instr=" SEQ Ilustração \* ARABIC ">
            <w:r w:rsidR="004B10B3">
              <w:rPr>
                <w:noProof/>
              </w:rPr>
              <w:t>1</w:t>
            </w:r>
          </w:fldSimple>
          <w:r>
            <w:t xml:space="preserve"> </w:t>
          </w:r>
          <w:r w:rsidR="00F20B2A">
            <w:t>–</w:t>
          </w:r>
          <w:r>
            <w:t xml:space="preserve"> </w:t>
          </w:r>
          <w:r w:rsidR="00F20B2A">
            <w:t xml:space="preserve">Rotas da Imigração para </w:t>
          </w:r>
          <w:r>
            <w:t>Portugal</w:t>
          </w:r>
        </w:p>
      </w:sdtContent>
    </w:sdt>
    <w:bookmarkEnd w:id="1" w:displacedByCustomXml="prev"/>
    <w:p w:rsidR="001D44A7" w:rsidRDefault="001D44A7"/>
    <w:p w:rsidR="002A7B80" w:rsidRDefault="002A7B80" w:rsidP="00F8102B">
      <w:pPr>
        <w:pStyle w:val="SemEspaamento"/>
        <w:rPr>
          <w:rFonts w:eastAsiaTheme="minorHAnsi"/>
        </w:rPr>
      </w:pPr>
    </w:p>
    <w:p w:rsidR="002A7B80" w:rsidRDefault="002A7B80" w:rsidP="00F8102B">
      <w:pPr>
        <w:pStyle w:val="SemEspaamento"/>
        <w:rPr>
          <w:rFonts w:eastAsiaTheme="minorHAnsi"/>
        </w:rPr>
      </w:pPr>
    </w:p>
    <w:p w:rsidR="00781A74" w:rsidRDefault="00D3312C" w:rsidP="002A7B80">
      <w:pPr>
        <w:pStyle w:val="Ttulo1"/>
      </w:pPr>
      <w:bookmarkStart w:id="2" w:name="_Toc285724049"/>
      <w:r>
        <w:lastRenderedPageBreak/>
        <w:t>Emigrantes Portugueses</w:t>
      </w:r>
      <w:bookmarkEnd w:id="2"/>
    </w:p>
    <w:p w:rsidR="00D3312C" w:rsidRDefault="00D3312C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781A74" w:rsidRPr="002A7B80" w:rsidRDefault="00781A74" w:rsidP="00781A74">
      <w:pPr>
        <w:pStyle w:val="SemEspaamento"/>
        <w:rPr>
          <w:rFonts w:eastAsia="Times New Roman" w:cstheme="minorHAnsi"/>
          <w:sz w:val="24"/>
          <w:szCs w:val="24"/>
          <w:lang w:eastAsia="pt-PT"/>
        </w:rPr>
      </w:pPr>
      <w:r w:rsidRPr="002A7B80">
        <w:rPr>
          <w:rFonts w:eastAsia="Times New Roman" w:cstheme="minorHAnsi"/>
          <w:sz w:val="24"/>
          <w:szCs w:val="24"/>
          <w:lang w:eastAsia="pt-PT"/>
        </w:rPr>
        <w:t>Na primeira metade do século XX, a maior parte dos emigrantes portugueses dirige-se para o outro lado do atlântico Brasil, Estados Unidos da América, Argentina, Venezuela e Canadá são o destino. A partir dos anos 50, os emigrantes portugueses  rumam sobretudo para a Europa França, Alemanha, Bélgica, Holanda, Grã-Bretanha, Suíça, Luxemburgo. Registam-se também importantes fluxos emigratórios para a Austrália.</w:t>
      </w:r>
    </w:p>
    <w:p w:rsidR="00781A74" w:rsidRPr="002A7B80" w:rsidRDefault="00781A74" w:rsidP="00781A74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A política de colonial do anterior regime, sobretudo a partir dos anos 30 do século XX, provocou igualmente um importante fluxo de emigrantes para as ex-colónias Angola, Moçambique, São Tomé e Príncipe, Guiné-Bissau, Estado da Índia, Macau e Timor</w:t>
      </w:r>
      <w:r w:rsidR="006A25AF" w:rsidRPr="002A7B80">
        <w:rPr>
          <w:rFonts w:cstheme="minorHAnsi"/>
          <w:sz w:val="24"/>
          <w:szCs w:val="24"/>
        </w:rPr>
        <w:t xml:space="preserve">. </w:t>
      </w:r>
      <w:r w:rsidRPr="002A7B80">
        <w:rPr>
          <w:rFonts w:cstheme="minorHAnsi"/>
          <w:sz w:val="24"/>
          <w:szCs w:val="24"/>
        </w:rPr>
        <w:t>Apesar do número destes emigrantes ter aumentado continuamente até aos anos 70, foi sempre inferior ao daqueles que rumavam para o Brasil e para a França. A emigração para a África do Sul, sobretudo entre 1964 e 1967, atingiu também valores muito elevados.</w:t>
      </w:r>
    </w:p>
    <w:p w:rsidR="00781A74" w:rsidRPr="002A7B80" w:rsidRDefault="00781A74" w:rsidP="00781A74">
      <w:pPr>
        <w:pStyle w:val="SemEspaamento"/>
        <w:rPr>
          <w:rFonts w:eastAsia="Times New Roman" w:cstheme="minorHAnsi"/>
          <w:sz w:val="24"/>
          <w:szCs w:val="24"/>
          <w:lang w:eastAsia="pt-PT"/>
        </w:rPr>
      </w:pPr>
      <w:r w:rsidRPr="002A7B80">
        <w:rPr>
          <w:rFonts w:eastAsia="Times New Roman" w:cstheme="minorHAnsi"/>
          <w:sz w:val="24"/>
          <w:szCs w:val="24"/>
          <w:lang w:eastAsia="pt-PT"/>
        </w:rPr>
        <w:t>Os números sobre a emigração de portugueses, neste período, são impressionantes. Entre 1958 e 1974, as estatísticas oficiais registam que 1,5 milhões de indivíduos tenham abandonado Portugal. Em 1973, por exemplo, foram 123 mil. No ano seguinte, mesmo após todas as restrições à emigração por toda a Europa, saíram do país 71 mil pessoas.</w:t>
      </w:r>
    </w:p>
    <w:p w:rsidR="00781A74" w:rsidRPr="002A7B80" w:rsidRDefault="00781A74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Nos anos oitenta e noventa a emigração continua, sobretudo para a Alemanha e Suíça. O fenómeno mais importante foi todavia, primeiro o repatriamento de emigrantes das ex-colónias 1974/1977, e depois o retorno de emigrantes dos países europeus a partir dos anos oitenta.</w:t>
      </w:r>
    </w:p>
    <w:p w:rsidR="00781A74" w:rsidRPr="002A7B80" w:rsidRDefault="006A25AF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 xml:space="preserve">Os portugueses emigram </w:t>
      </w:r>
      <w:r w:rsidR="002A7B80" w:rsidRPr="002A7B80">
        <w:rPr>
          <w:rFonts w:cstheme="minorHAnsi"/>
          <w:sz w:val="24"/>
          <w:szCs w:val="24"/>
        </w:rPr>
        <w:t xml:space="preserve">sobretudo </w:t>
      </w:r>
      <w:r w:rsidRPr="002A7B80">
        <w:rPr>
          <w:rFonts w:cstheme="minorHAnsi"/>
          <w:sz w:val="24"/>
          <w:szCs w:val="24"/>
        </w:rPr>
        <w:t>para fugirem à falta de trabalho que grassa nos campos e que as cidades não conseguem absorver. Nas regiões</w:t>
      </w:r>
      <w:r w:rsidR="002A7B80">
        <w:rPr>
          <w:rFonts w:cstheme="minorHAnsi"/>
          <w:sz w:val="24"/>
          <w:szCs w:val="24"/>
        </w:rPr>
        <w:t xml:space="preserve"> do</w:t>
      </w:r>
      <w:r w:rsidRPr="002A7B80">
        <w:rPr>
          <w:rFonts w:cstheme="minorHAnsi"/>
          <w:sz w:val="24"/>
          <w:szCs w:val="24"/>
        </w:rPr>
        <w:t xml:space="preserve"> Douro, </w:t>
      </w:r>
      <w:r w:rsidR="002A7B80" w:rsidRPr="002A7B80">
        <w:rPr>
          <w:rFonts w:cstheme="minorHAnsi"/>
          <w:sz w:val="24"/>
          <w:szCs w:val="24"/>
        </w:rPr>
        <w:t>Minho,  e n</w:t>
      </w:r>
      <w:r w:rsidRPr="002A7B80">
        <w:rPr>
          <w:rFonts w:cstheme="minorHAnsi"/>
          <w:sz w:val="24"/>
          <w:szCs w:val="24"/>
        </w:rPr>
        <w:t>as ilhas da Madeira e Açores, onde é mais notório o excesso de mão-de-obra a emigração surge como o recurso por excelência para resolver a falta de trabalho na agricultura e pescas</w:t>
      </w:r>
      <w:r w:rsidR="002A7B80" w:rsidRPr="002A7B80">
        <w:rPr>
          <w:rFonts w:cstheme="minorHAnsi"/>
          <w:sz w:val="24"/>
          <w:szCs w:val="24"/>
        </w:rPr>
        <w:t>, procuram também melhores condições de vida</w:t>
      </w:r>
      <w:r w:rsidR="002A7B80">
        <w:rPr>
          <w:rFonts w:cstheme="minorHAnsi"/>
          <w:sz w:val="24"/>
          <w:szCs w:val="24"/>
        </w:rPr>
        <w:t xml:space="preserve"> e de trabalho</w:t>
      </w:r>
      <w:r w:rsidR="002A7B80" w:rsidRPr="002A7B80">
        <w:rPr>
          <w:rFonts w:cstheme="minorHAnsi"/>
          <w:sz w:val="24"/>
          <w:szCs w:val="24"/>
        </w:rPr>
        <w:t>.</w:t>
      </w:r>
    </w:p>
    <w:p w:rsidR="007A2D94" w:rsidRDefault="007A2D94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.6pt;margin-top:253.7pt;width:343.35pt;height:.05pt;z-index:251664384;mso-position-horizontal-relative:text;mso-position-vertical-relative:text" stroked="f">
            <v:textbox style="mso-fit-shape-to-text:t" inset="0,0,0,0">
              <w:txbxContent>
                <w:p w:rsidR="002A7B80" w:rsidRPr="00F3208D" w:rsidRDefault="002A7B80" w:rsidP="002A7B80">
                  <w:pPr>
                    <w:pStyle w:val="Legenda"/>
                    <w:rPr>
                      <w:noProof/>
                      <w:color w:val="000000" w:themeColor="text1"/>
                      <w:sz w:val="28"/>
                      <w:szCs w:val="28"/>
                    </w:rPr>
                  </w:pPr>
                  <w:bookmarkStart w:id="3" w:name="_Toc285724118"/>
                  <w:r>
                    <w:t xml:space="preserve">Ilustração </w:t>
                  </w:r>
                  <w:fldSimple w:instr=" SEQ Ilustração \* ARABIC ">
                    <w:r w:rsidR="004B10B3">
                      <w:rPr>
                        <w:noProof/>
                      </w:rPr>
                      <w:t>2</w:t>
                    </w:r>
                  </w:fldSimple>
                  <w:r>
                    <w:t xml:space="preserve"> - Emigrantes Portugueses partindo para França</w:t>
                  </w:r>
                  <w:bookmarkEnd w:id="3"/>
                </w:p>
              </w:txbxContent>
            </v:textbox>
            <w10:wrap type="square"/>
          </v:shape>
        </w:pict>
      </w:r>
      <w:r>
        <w:rPr>
          <w:noProof/>
          <w:color w:val="000000" w:themeColor="text1"/>
          <w:sz w:val="28"/>
          <w:szCs w:val="28"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1235600" y="6647290"/>
            <wp:positionH relativeFrom="margin">
              <wp:align>center</wp:align>
            </wp:positionH>
            <wp:positionV relativeFrom="margin">
              <wp:align>bottom</wp:align>
            </wp:positionV>
            <wp:extent cx="4360848" cy="2886324"/>
            <wp:effectExtent l="19050" t="0" r="1602" b="0"/>
            <wp:wrapSquare wrapText="bothSides"/>
            <wp:docPr id="4" name="Imagem 3" descr="emigra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igrant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0848" cy="2886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2A7B80" w:rsidRDefault="002A7B80" w:rsidP="00F8102B">
      <w:pPr>
        <w:pStyle w:val="SemEspaamento"/>
        <w:rPr>
          <w:color w:val="000000" w:themeColor="text1"/>
          <w:sz w:val="28"/>
          <w:szCs w:val="28"/>
        </w:rPr>
      </w:pPr>
    </w:p>
    <w:p w:rsidR="00F8102B" w:rsidRPr="000E7CD8" w:rsidRDefault="00D3312C" w:rsidP="002A7B80">
      <w:pPr>
        <w:pStyle w:val="Ttulo1"/>
      </w:pPr>
      <w:bookmarkStart w:id="4" w:name="_Toc285724050"/>
      <w:r>
        <w:lastRenderedPageBreak/>
        <w:t>I</w:t>
      </w:r>
      <w:r w:rsidR="007A2D94">
        <w:t xml:space="preserve">migração </w:t>
      </w:r>
      <w:r w:rsidR="004D517C">
        <w:t>para</w:t>
      </w:r>
      <w:r w:rsidR="00F8102B" w:rsidRPr="000E7CD8">
        <w:t xml:space="preserve"> Portugal</w:t>
      </w:r>
      <w:bookmarkEnd w:id="4"/>
    </w:p>
    <w:p w:rsidR="00F8102B" w:rsidRDefault="00F8102B" w:rsidP="00F8102B">
      <w:pPr>
        <w:pStyle w:val="SemEspaamento"/>
        <w:rPr>
          <w:color w:val="000000" w:themeColor="text1"/>
          <w:sz w:val="24"/>
          <w:szCs w:val="24"/>
        </w:rPr>
      </w:pPr>
    </w:p>
    <w:p w:rsidR="002A7B80" w:rsidRPr="00EF7B65" w:rsidRDefault="002A7B80" w:rsidP="00F8102B">
      <w:pPr>
        <w:pStyle w:val="SemEspaamento"/>
        <w:rPr>
          <w:color w:val="000000" w:themeColor="text1"/>
          <w:sz w:val="24"/>
          <w:szCs w:val="24"/>
        </w:rPr>
      </w:pPr>
    </w:p>
    <w:p w:rsidR="00F8102B" w:rsidRP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Nos anos 70, com a descolonização começam a surgir e a crescer uma comunidade cabo-verdiana inicial, a que mais tarde se junta uma comunidade africana lusófona. Apesar de ter tido sido sempre em pequenas proporções, a regularidade fez com que esta fosse adquirindo um peso crescente na comunidade portuguesa. A maioria desta comunidade fixou-se em volta da cidade de Lisboa.</w:t>
      </w:r>
    </w:p>
    <w:p w:rsidR="00F8102B" w:rsidRP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Até aos anos 90, a maioria da imigração em Portugal era oriunda de países lusófonos, dada a proximidade cultural e linguística. No entanto, a partir de 1999, começou-se a moldar um tipo de imigração diferente e em massa proveniente da Europa de Leste, surgindo repentinamente no país.</w:t>
      </w:r>
    </w:p>
    <w:p w:rsidR="00F8102B" w:rsidRPr="002A7B80" w:rsidRDefault="004B10B3" w:rsidP="00F8102B">
      <w:pPr>
        <w:pStyle w:val="SemEspaamento"/>
        <w:rPr>
          <w:rFonts w:cstheme="minorHAnsi"/>
          <w:sz w:val="24"/>
          <w:szCs w:val="24"/>
        </w:rPr>
      </w:pPr>
      <w:r>
        <w:rPr>
          <w:noProof/>
        </w:rPr>
        <w:pict>
          <v:shape id="_x0000_s1028" type="#_x0000_t202" style="position:absolute;margin-left:149.35pt;margin-top:215.65pt;width:266.9pt;height:.05pt;z-index:251666432;mso-position-horizontal-relative:text;mso-position-vertical-relative:text" wrapcoords="-61 0 -61 20520 21600 20520 21600 0 -61 0" stroked="f">
            <v:textbox style="mso-fit-shape-to-text:t" inset="0,0,0,0">
              <w:txbxContent>
                <w:p w:rsidR="004B10B3" w:rsidRPr="00944BA0" w:rsidRDefault="004B10B3" w:rsidP="004B10B3">
                  <w:pPr>
                    <w:pStyle w:val="Legenda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bookmarkStart w:id="5" w:name="_Toc285724119"/>
                  <w:r>
                    <w:t xml:space="preserve">Ilustração </w:t>
                  </w:r>
                  <w:fldSimple w:instr=" SEQ Ilustração \* ARABIC ">
                    <w:r>
                      <w:rPr>
                        <w:noProof/>
                      </w:rPr>
                      <w:t>3</w:t>
                    </w:r>
                  </w:fldSimple>
                  <w:r>
                    <w:t xml:space="preserve"> - Gráfico, número de imigrantes em Portugal</w:t>
                  </w:r>
                  <w:bookmarkEnd w:id="5"/>
                </w:p>
              </w:txbxContent>
            </v:textbox>
            <w10:wrap type="tight"/>
          </v:shape>
        </w:pict>
      </w:r>
      <w:r>
        <w:rPr>
          <w:rFonts w:cstheme="minorHAnsi"/>
          <w:noProof/>
          <w:sz w:val="24"/>
          <w:szCs w:val="24"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1896745</wp:posOffset>
            </wp:positionH>
            <wp:positionV relativeFrom="paragraph">
              <wp:posOffset>26035</wp:posOffset>
            </wp:positionV>
            <wp:extent cx="3389630" cy="2655570"/>
            <wp:effectExtent l="19050" t="0" r="1270" b="0"/>
            <wp:wrapTight wrapText="bothSides">
              <wp:wrapPolygon edited="0">
                <wp:start x="-121" y="0"/>
                <wp:lineTo x="-121" y="21383"/>
                <wp:lineTo x="21608" y="21383"/>
                <wp:lineTo x="21608" y="0"/>
                <wp:lineTo x="-121" y="0"/>
              </wp:wrapPolygon>
            </wp:wrapTight>
            <wp:docPr id="1" name="Imagem 0" descr="Evolução do femomono migratorio em portug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olução do femomono migratorio em portugal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963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102B" w:rsidRPr="002A7B80">
        <w:rPr>
          <w:rFonts w:cstheme="minorHAnsi"/>
          <w:sz w:val="24"/>
          <w:szCs w:val="24"/>
        </w:rPr>
        <w:t>Este grande fluxo migratório muito se deveu à abertura das fronteiras da União Europeia por parte da Alemanha, em 1999. No entanto, devido à escassez de empregos indiferenciados nesse país fez com que estes migrassem para sul, para a Península Ibérica, onde existiam grandes necessidades de mão-de-obra para a construção civil e agricultura nos dois países ibéricos.</w:t>
      </w:r>
    </w:p>
    <w:p w:rsidR="00D3312C" w:rsidRP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 xml:space="preserve">A maioria desses imigrantes estava dividida em dois grupos, os eslavos: ucranianos, russos e búlgaros, e os latinos de leste: romenos e </w:t>
      </w:r>
      <w:proofErr w:type="spellStart"/>
      <w:r w:rsidRPr="002A7B80">
        <w:rPr>
          <w:rFonts w:cstheme="minorHAnsi"/>
          <w:sz w:val="24"/>
          <w:szCs w:val="24"/>
        </w:rPr>
        <w:t>moldavos</w:t>
      </w:r>
      <w:proofErr w:type="spellEnd"/>
      <w:r w:rsidRPr="002A7B80">
        <w:rPr>
          <w:rFonts w:cstheme="minorHAnsi"/>
          <w:sz w:val="24"/>
          <w:szCs w:val="24"/>
        </w:rPr>
        <w:t>.</w:t>
      </w:r>
    </w:p>
    <w:p w:rsidR="00F8102B" w:rsidRP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Um dos maiores grupos e que se fixou nas regiões de Lisboa, Setúbal, Faro e Porto são os ucranianos, e ninguém sabe ao certo o seu número total. No entanto, o número de imigrantes legais é de cerca de 70 000, sendo sabido que este número é muitas vezes inferior à realidade. O grupo é de tal forma numeroso que fez com que a Ucrânia de país distante e desconhecido passasse a familiar e que a maioria dos imigrantes de leste seja vista pelos portugueses como "</w:t>
      </w:r>
      <w:r w:rsidRPr="002A7B80">
        <w:rPr>
          <w:rFonts w:cstheme="minorHAnsi"/>
          <w:iCs/>
          <w:sz w:val="24"/>
          <w:szCs w:val="24"/>
        </w:rPr>
        <w:t>ucranianos</w:t>
      </w:r>
      <w:r w:rsidRPr="002A7B80">
        <w:rPr>
          <w:rFonts w:cstheme="minorHAnsi"/>
          <w:sz w:val="24"/>
          <w:szCs w:val="24"/>
        </w:rPr>
        <w:t>".</w:t>
      </w:r>
    </w:p>
    <w:p w:rsidR="00F8102B" w:rsidRP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A imigração de leste tornou-se de difícil controlo, e começaram a actuar no país máfias que traziam e controlavam imigrantes.</w:t>
      </w:r>
    </w:p>
    <w:p w:rsidR="00F8102B" w:rsidRP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Em 2003, a imigração em massa proveniente do leste europeu estancou e passou a ser de fluxo mais ténue, surgindo assim a imigração mais significativa de brasileiros e asiáticos de várias origens (nomeadamente indianos e chineses).</w:t>
      </w:r>
    </w:p>
    <w:p w:rsidR="00F8102B" w:rsidRP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Existem ainda pequenos núcleos de imigrantes provenientes da América Latina e do Norte de África.</w:t>
      </w:r>
    </w:p>
    <w:p w:rsid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2A7B80">
        <w:rPr>
          <w:rFonts w:cstheme="minorHAnsi"/>
          <w:sz w:val="24"/>
          <w:szCs w:val="24"/>
        </w:rPr>
        <w:t>Em Portugal, os imigrantes encontram-se principalmente no litoral, procurando as melhores condições de vida possíveis. Visto que a maior parte da população portuguesa situa-se no litoral, há aí mais hipóteses de os imigrantes encontrarem emprego.</w:t>
      </w:r>
    </w:p>
    <w:p w:rsidR="004B10B3" w:rsidRDefault="004B10B3" w:rsidP="004B10B3">
      <w:pPr>
        <w:pStyle w:val="Ttulo1"/>
      </w:pPr>
      <w:bookmarkStart w:id="6" w:name="_Toc285724051"/>
      <w:r>
        <w:lastRenderedPageBreak/>
        <w:t>Conclusão</w:t>
      </w:r>
      <w:bookmarkEnd w:id="6"/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F8102B" w:rsidRPr="002A7B80" w:rsidRDefault="00F8102B" w:rsidP="00F8102B">
      <w:pPr>
        <w:pStyle w:val="SemEspaamento"/>
        <w:rPr>
          <w:rFonts w:cstheme="minorHAnsi"/>
          <w:sz w:val="24"/>
          <w:szCs w:val="24"/>
        </w:rPr>
      </w:pPr>
      <w:r w:rsidRPr="007B0280">
        <w:rPr>
          <w:sz w:val="24"/>
          <w:szCs w:val="24"/>
        </w:rPr>
        <w:t>A emigração portuguesa, ainda está por estudar em toda a sua extensão e implica</w:t>
      </w:r>
      <w:r w:rsidR="004B10B3">
        <w:rPr>
          <w:sz w:val="24"/>
          <w:szCs w:val="24"/>
        </w:rPr>
        <w:t>ções. Ao longo de quase seis</w:t>
      </w:r>
      <w:r w:rsidRPr="007B0280">
        <w:rPr>
          <w:sz w:val="24"/>
          <w:szCs w:val="24"/>
        </w:rPr>
        <w:t xml:space="preserve"> séculos muitos milhões de portugueses espalharam-se por todo o mundo. Muitas vezes fizeram-no por razões culturais, outras por espírito de aventura, mas quase sempre por motivos de sobrevivência. </w:t>
      </w:r>
      <w:r w:rsidR="004B10B3">
        <w:rPr>
          <w:sz w:val="24"/>
          <w:szCs w:val="24"/>
        </w:rPr>
        <w:t>Actualmente</w:t>
      </w:r>
      <w:r w:rsidRPr="007B0280">
        <w:rPr>
          <w:sz w:val="24"/>
          <w:szCs w:val="24"/>
        </w:rPr>
        <w:t xml:space="preserve"> chegam a Portugal  centenas de milhares de imigrantes à procura de melhores condições de vida </w:t>
      </w:r>
      <w:r w:rsidR="006E2323">
        <w:rPr>
          <w:sz w:val="24"/>
          <w:szCs w:val="24"/>
        </w:rPr>
        <w:t>tal como um dia também nós o fizemos</w:t>
      </w:r>
      <w:r w:rsidR="004B10B3">
        <w:rPr>
          <w:sz w:val="24"/>
          <w:szCs w:val="24"/>
        </w:rPr>
        <w:t>.</w:t>
      </w:r>
    </w:p>
    <w:p w:rsidR="000859B0" w:rsidRDefault="000859B0" w:rsidP="00F8102B">
      <w:pPr>
        <w:pStyle w:val="SemEspaamento"/>
        <w:rPr>
          <w:sz w:val="24"/>
          <w:szCs w:val="24"/>
        </w:rPr>
      </w:pPr>
    </w:p>
    <w:p w:rsidR="000859B0" w:rsidRDefault="000859B0" w:rsidP="00F8102B">
      <w:pPr>
        <w:pStyle w:val="SemEspaamento"/>
        <w:rPr>
          <w:sz w:val="24"/>
          <w:szCs w:val="24"/>
        </w:rPr>
      </w:pPr>
    </w:p>
    <w:p w:rsidR="000859B0" w:rsidRDefault="000859B0" w:rsidP="00F8102B">
      <w:pPr>
        <w:pStyle w:val="SemEspaamento"/>
        <w:rPr>
          <w:sz w:val="24"/>
          <w:szCs w:val="24"/>
        </w:rPr>
      </w:pPr>
    </w:p>
    <w:p w:rsidR="00050C3B" w:rsidRDefault="00050C3B" w:rsidP="004B10B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6A25AF" w:rsidRDefault="006A25AF" w:rsidP="00F8102B">
      <w:pPr>
        <w:pStyle w:val="SemEspaamento"/>
        <w:rPr>
          <w:sz w:val="24"/>
          <w:szCs w:val="24"/>
        </w:rPr>
      </w:pPr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Default="004B10B3" w:rsidP="004B10B3">
      <w:pPr>
        <w:pStyle w:val="Ttulo1"/>
      </w:pPr>
      <w:bookmarkStart w:id="7" w:name="_Toc285724052"/>
      <w:r w:rsidRPr="004B10B3">
        <w:lastRenderedPageBreak/>
        <w:t>Webgrafia/Bibliografia</w:t>
      </w:r>
      <w:bookmarkEnd w:id="7"/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Pr="004B10B3" w:rsidRDefault="004B10B3" w:rsidP="00F8102B">
      <w:pPr>
        <w:pStyle w:val="SemEspaamento"/>
        <w:rPr>
          <w:sz w:val="24"/>
          <w:szCs w:val="24"/>
        </w:rPr>
      </w:pPr>
    </w:p>
    <w:p w:rsidR="006A25AF" w:rsidRDefault="004B10B3" w:rsidP="004B10B3">
      <w:pPr>
        <w:pStyle w:val="SemEspaamento"/>
        <w:numPr>
          <w:ilvl w:val="0"/>
          <w:numId w:val="1"/>
        </w:numPr>
        <w:rPr>
          <w:sz w:val="24"/>
          <w:szCs w:val="24"/>
        </w:rPr>
      </w:pPr>
      <w:hyperlink r:id="rId14" w:history="1">
        <w:r w:rsidRPr="00766DD0">
          <w:rPr>
            <w:rStyle w:val="Hiperligao"/>
            <w:sz w:val="24"/>
            <w:szCs w:val="24"/>
          </w:rPr>
          <w:t>http://porissoafodemtanto.blogspot.com/2008/10/porque-emigram-os-portugueses.html</w:t>
        </w:r>
      </w:hyperlink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Default="004B10B3" w:rsidP="004B10B3">
      <w:pPr>
        <w:pStyle w:val="SemEspaamento"/>
        <w:numPr>
          <w:ilvl w:val="0"/>
          <w:numId w:val="1"/>
        </w:numPr>
        <w:rPr>
          <w:sz w:val="24"/>
          <w:szCs w:val="24"/>
        </w:rPr>
      </w:pPr>
      <w:hyperlink r:id="rId15" w:history="1">
        <w:r w:rsidRPr="00766DD0">
          <w:rPr>
            <w:rStyle w:val="Hiperligao"/>
            <w:sz w:val="24"/>
            <w:szCs w:val="24"/>
          </w:rPr>
          <w:t>http://imigrantes.no.sapo.pt/page2.html</w:t>
        </w:r>
      </w:hyperlink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Default="004B10B3" w:rsidP="004B10B3">
      <w:pPr>
        <w:pStyle w:val="SemEspaamento"/>
        <w:numPr>
          <w:ilvl w:val="0"/>
          <w:numId w:val="1"/>
        </w:numPr>
        <w:rPr>
          <w:sz w:val="24"/>
          <w:szCs w:val="24"/>
        </w:rPr>
      </w:pPr>
      <w:hyperlink r:id="rId16" w:history="1">
        <w:r w:rsidRPr="00766DD0">
          <w:rPr>
            <w:rStyle w:val="Hiperligao"/>
            <w:sz w:val="24"/>
            <w:szCs w:val="24"/>
          </w:rPr>
          <w:t>http://www.alusoiberia.com/historia_emigracao.html</w:t>
        </w:r>
      </w:hyperlink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Default="004B10B3" w:rsidP="004B10B3">
      <w:pPr>
        <w:pStyle w:val="SemEspaamento"/>
        <w:numPr>
          <w:ilvl w:val="0"/>
          <w:numId w:val="1"/>
        </w:numPr>
        <w:rPr>
          <w:sz w:val="24"/>
          <w:szCs w:val="24"/>
        </w:rPr>
      </w:pPr>
      <w:hyperlink r:id="rId17" w:history="1">
        <w:r w:rsidRPr="00766DD0">
          <w:rPr>
            <w:rStyle w:val="Hiperligao"/>
            <w:sz w:val="24"/>
            <w:szCs w:val="24"/>
          </w:rPr>
          <w:t>http://pt.wikipedia.org/wiki/Imigra%C3%A7%C3%A3o_em_Portugal</w:t>
        </w:r>
      </w:hyperlink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Default="004B10B3" w:rsidP="004B10B3">
      <w:pPr>
        <w:pStyle w:val="SemEspaamento"/>
        <w:numPr>
          <w:ilvl w:val="0"/>
          <w:numId w:val="1"/>
        </w:numPr>
        <w:rPr>
          <w:sz w:val="24"/>
          <w:szCs w:val="24"/>
        </w:rPr>
      </w:pPr>
      <w:hyperlink r:id="rId18" w:history="1">
        <w:r w:rsidRPr="00766DD0">
          <w:rPr>
            <w:rStyle w:val="Hiperligao"/>
            <w:sz w:val="24"/>
            <w:szCs w:val="24"/>
          </w:rPr>
          <w:t>http://imigrantes.no.sapo.pt/page3.RotaImigr.html</w:t>
        </w:r>
      </w:hyperlink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Default="004B10B3" w:rsidP="00F8102B">
      <w:pPr>
        <w:pStyle w:val="SemEspaamento"/>
        <w:rPr>
          <w:sz w:val="24"/>
          <w:szCs w:val="24"/>
        </w:rPr>
      </w:pPr>
    </w:p>
    <w:p w:rsidR="004B10B3" w:rsidRPr="004B10B3" w:rsidRDefault="004B10B3" w:rsidP="00F8102B">
      <w:pPr>
        <w:pStyle w:val="SemEspaamento"/>
        <w:rPr>
          <w:sz w:val="24"/>
          <w:szCs w:val="24"/>
        </w:rPr>
      </w:pPr>
      <w:r w:rsidRPr="004B10B3">
        <w:rPr>
          <w:b/>
          <w:sz w:val="24"/>
          <w:szCs w:val="24"/>
        </w:rPr>
        <w:t>Trabalho realizado por:</w:t>
      </w:r>
      <w:r>
        <w:rPr>
          <w:sz w:val="24"/>
          <w:szCs w:val="24"/>
        </w:rPr>
        <w:t xml:space="preserve"> Vasco Carlos, Hilário Rodrigues, Fernando Quintino e Ricardo Quintino</w:t>
      </w:r>
    </w:p>
    <w:sectPr w:rsidR="004B10B3" w:rsidRPr="004B10B3" w:rsidSect="00B664F1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63B1F"/>
    <w:multiLevelType w:val="hybridMultilevel"/>
    <w:tmpl w:val="B884411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64F1"/>
    <w:rsid w:val="00050C3B"/>
    <w:rsid w:val="000859B0"/>
    <w:rsid w:val="000E7CD8"/>
    <w:rsid w:val="00152993"/>
    <w:rsid w:val="00154B10"/>
    <w:rsid w:val="001D44A7"/>
    <w:rsid w:val="001D49BB"/>
    <w:rsid w:val="00280153"/>
    <w:rsid w:val="002A7B80"/>
    <w:rsid w:val="004B10B3"/>
    <w:rsid w:val="004D517C"/>
    <w:rsid w:val="005B5D77"/>
    <w:rsid w:val="00686E66"/>
    <w:rsid w:val="006A25AF"/>
    <w:rsid w:val="006E2323"/>
    <w:rsid w:val="00781A74"/>
    <w:rsid w:val="007A2D94"/>
    <w:rsid w:val="00906E46"/>
    <w:rsid w:val="00961A70"/>
    <w:rsid w:val="009B0EF0"/>
    <w:rsid w:val="009B2289"/>
    <w:rsid w:val="009F58D7"/>
    <w:rsid w:val="00B664F1"/>
    <w:rsid w:val="00BF79CB"/>
    <w:rsid w:val="00C029C8"/>
    <w:rsid w:val="00C16228"/>
    <w:rsid w:val="00CC74A0"/>
    <w:rsid w:val="00D3312C"/>
    <w:rsid w:val="00E85720"/>
    <w:rsid w:val="00F20B2A"/>
    <w:rsid w:val="00F8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4A7"/>
  </w:style>
  <w:style w:type="paragraph" w:styleId="Ttulo1">
    <w:name w:val="heading 1"/>
    <w:basedOn w:val="Normal"/>
    <w:next w:val="Normal"/>
    <w:link w:val="Ttulo1Carcter"/>
    <w:uiPriority w:val="9"/>
    <w:qFormat/>
    <w:rsid w:val="006A25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B664F1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664F1"/>
    <w:rPr>
      <w:rFonts w:eastAsiaTheme="minorEastAsi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6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664F1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B66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961A7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6A2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ligao">
    <w:name w:val="Hyperlink"/>
    <w:basedOn w:val="Tipodeletrapredefinidodopargrafo"/>
    <w:uiPriority w:val="99"/>
    <w:unhideWhenUsed/>
    <w:rsid w:val="006A25A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9F58D7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rsid w:val="009F58D7"/>
    <w:pPr>
      <w:spacing w:after="100"/>
    </w:pPr>
  </w:style>
  <w:style w:type="paragraph" w:styleId="ndicedeilustraes">
    <w:name w:val="table of figures"/>
    <w:basedOn w:val="Normal"/>
    <w:next w:val="Normal"/>
    <w:uiPriority w:val="99"/>
    <w:unhideWhenUsed/>
    <w:rsid w:val="009F58D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7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hyperlink" Target="http://imigrantes.no.sapo.pt/page3.RotaImigr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5.jpeg"/><Relationship Id="rId17" Type="http://schemas.openxmlformats.org/officeDocument/2006/relationships/hyperlink" Target="http://pt.wikipedia.org/wiki/Imigra%C3%A7%C3%A3o_em_Portug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usoiberia.com/historia_emigracao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imigrantes.no.sapo.pt/page2.html" TargetMode="External"/><Relationship Id="rId10" Type="http://schemas.openxmlformats.org/officeDocument/2006/relationships/hyperlink" Target="file:///L:\Ricardo\STC\As%20Migra&#231;&#245;es%20em%20Portugal%20no%20S&#233;culo%20XX.doc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L:\Ricardo\STC\As%20Migra&#231;&#245;es%20em%20Portugal%20no%20S&#233;culo%20XX.docx" TargetMode="External"/><Relationship Id="rId14" Type="http://schemas.openxmlformats.org/officeDocument/2006/relationships/hyperlink" Target="http://porissoafodemtanto.blogspot.com/2008/10/porque-emigram-os-portugueses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1ED1-5B0B-46A1-AA00-CAAD13F9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1319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 Migrações em Portugal no Século XX</vt:lpstr>
    </vt:vector>
  </TitlesOfParts>
  <Company>TOSHIBA</Company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Migrações em Portugal no Século XX</dc:title>
  <dc:creator>Vasco Carlos, Fernando Quintino, Hilário Rodrigues, Ricardo Quintino</dc:creator>
  <cp:lastModifiedBy>Ricardo Quintino</cp:lastModifiedBy>
  <cp:revision>32</cp:revision>
  <dcterms:created xsi:type="dcterms:W3CDTF">2011-02-03T21:01:00Z</dcterms:created>
  <dcterms:modified xsi:type="dcterms:W3CDTF">2011-02-17T17:28:00Z</dcterms:modified>
</cp:coreProperties>
</file>